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9C" w:rsidRPr="00592C21" w:rsidRDefault="00DB729C" w:rsidP="00DB729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DB729C" w:rsidRPr="00592C21" w:rsidRDefault="00DB729C" w:rsidP="00DB729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1. *Территория</w:t>
      </w:r>
    </w:p>
    <w:p w:rsidR="00DB729C" w:rsidRPr="00592C21" w:rsidRDefault="00DB729C" w:rsidP="00DB729C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Таймырский Долгано-Ненецкий МР</w:t>
      </w:r>
    </w:p>
    <w:p w:rsidR="00DB729C" w:rsidRPr="00592C21" w:rsidRDefault="00DB729C" w:rsidP="00DB729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*Полное наименование образовательной организации (</w:t>
      </w:r>
      <w:proofErr w:type="gram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Устава</w:t>
      </w:r>
      <w:proofErr w:type="gram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729C" w:rsidRPr="00592C21" w:rsidRDefault="00DB729C" w:rsidP="00DB729C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ТМК ОУ "Хатангская средняя школа-интернат"</w:t>
      </w:r>
    </w:p>
    <w:p w:rsidR="00DB729C" w:rsidRPr="00592C21" w:rsidRDefault="00DB729C" w:rsidP="00DB729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*Краткое наименование образовательной организации (</w:t>
      </w:r>
      <w:proofErr w:type="gram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Устава</w:t>
      </w:r>
      <w:proofErr w:type="gram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729C" w:rsidRPr="00592C21" w:rsidRDefault="00DB729C" w:rsidP="00DB729C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Хатангская средняя школа-интернат</w:t>
      </w:r>
    </w:p>
    <w:p w:rsidR="00DB729C" w:rsidRPr="00592C21" w:rsidRDefault="00DB729C" w:rsidP="00DB729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*Почтовый адрес (для позиционирования на карте):</w:t>
      </w:r>
    </w:p>
    <w:p w:rsidR="00DB729C" w:rsidRPr="00592C21" w:rsidRDefault="00DB729C" w:rsidP="00DB729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индекс</w:t>
      </w:r>
    </w:p>
    <w:p w:rsidR="00DB729C" w:rsidRPr="00592C21" w:rsidRDefault="00DB729C" w:rsidP="00DB729C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647460</w:t>
      </w:r>
    </w:p>
    <w:p w:rsidR="00DB729C" w:rsidRPr="00592C21" w:rsidRDefault="00DB729C" w:rsidP="00DB729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населенный пункт</w:t>
      </w:r>
    </w:p>
    <w:p w:rsidR="00DB729C" w:rsidRPr="00592C21" w:rsidRDefault="00DB729C" w:rsidP="00DB729C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Хатанга</w:t>
      </w:r>
    </w:p>
    <w:p w:rsidR="00DB729C" w:rsidRPr="00592C21" w:rsidRDefault="00DB729C" w:rsidP="00DB729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улица (без указания ул., просп., пер. и т.п.)</w:t>
      </w:r>
    </w:p>
    <w:p w:rsidR="00DB729C" w:rsidRPr="00592C21" w:rsidRDefault="00DB729C" w:rsidP="00DB729C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Таймырская</w:t>
      </w:r>
    </w:p>
    <w:p w:rsidR="00DB729C" w:rsidRPr="00592C21" w:rsidRDefault="00DB729C" w:rsidP="00DB729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дома</w:t>
      </w:r>
    </w:p>
    <w:p w:rsidR="00DB729C" w:rsidRPr="00592C21" w:rsidRDefault="00DB729C" w:rsidP="00DB729C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DB729C" w:rsidRPr="00592C21" w:rsidRDefault="00DB729C" w:rsidP="00DB729C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строение/корпус</w:t>
      </w:r>
    </w:p>
    <w:p w:rsidR="00DB729C" w:rsidRPr="00592C21" w:rsidRDefault="00DB729C" w:rsidP="00DB729C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3. *Ссылка на материалы практики, размещенные на сайте организации</w:t>
      </w:r>
    </w:p>
    <w:p w:rsidR="00665765" w:rsidRDefault="00B76686" w:rsidP="00665765">
      <w:pPr>
        <w:rPr>
          <w:rFonts w:ascii="Times New Roman" w:hAnsi="Times New Roman" w:cs="Times New Roman"/>
          <w:sz w:val="24"/>
          <w:szCs w:val="24"/>
        </w:rPr>
      </w:pPr>
      <w:hyperlink r:id="rId5" w:anchor="dokumenty-2" w:history="1">
        <w:r w:rsidR="00592C21" w:rsidRPr="009058D4">
          <w:rPr>
            <w:rStyle w:val="a3"/>
            <w:rFonts w:ascii="Times New Roman" w:hAnsi="Times New Roman" w:cs="Times New Roman"/>
            <w:sz w:val="24"/>
            <w:szCs w:val="24"/>
          </w:rPr>
          <w:t>https://sh-xatangskaya-r04.gosweb.gosuslugi.ru/netcat/index.php?catalogue=1&amp;sub=187#dokumenty-2</w:t>
        </w:r>
      </w:hyperlink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4. *Ф.И.О., должность ли</w:t>
      </w:r>
      <w:proofErr w:type="gram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ц(</w:t>
      </w:r>
      <w:proofErr w:type="gram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-а), курирующих(-его) образовательную практику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Чуприна Людмила Афанасьевна, заместитель директора по УВР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5. *Контактные данные ли</w:t>
      </w:r>
      <w:proofErr w:type="gram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ц(</w:t>
      </w:r>
      <w:proofErr w:type="gram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-а), курирующих(-его) образовательную практику: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телефон с кодом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83917621627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е-почта (несколько адресов разделить точкой с запятой)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taimyr2.2@mail.ru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мобильный телефон (желательно)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89607738950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6. *Ф.И.О. авторов/</w:t>
      </w: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реализаторов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Конгарова Марина Олеговна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DB729C" w:rsidRPr="00592C21" w:rsidRDefault="00DB729C" w:rsidP="00DB72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практика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8. *Укажите направление представленной практики (выбор одного варианта):</w:t>
      </w:r>
    </w:p>
    <w:p w:rsidR="00DB729C" w:rsidRPr="00592C21" w:rsidRDefault="00DB729C" w:rsidP="00DB7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 образовательные технологии для достижения образовательных результатов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9. *Название практики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театрализованной деятельности в обучении школьников английскому языку во внеурочной деятельности.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10. *Ключевые слова образовательной практики (перечислите через запятую)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 постановки, мотивация, английский язык, коммуникативная компетенция.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DB729C" w:rsidRPr="00592C21" w:rsidRDefault="00DB729C" w:rsidP="00DB72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</w:p>
    <w:p w:rsidR="00DB729C" w:rsidRPr="00592C21" w:rsidRDefault="00DB729C" w:rsidP="00DB72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12. *На какую группу участников образовательной деятельности направлена Ваша практика</w:t>
      </w:r>
      <w:r w:rsidR="007D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(выбор одного или нескольких вариантов)</w:t>
      </w:r>
    </w:p>
    <w:p w:rsidR="00DB729C" w:rsidRPr="00592C21" w:rsidRDefault="00DB729C" w:rsidP="00DB72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</w:p>
    <w:p w:rsidR="00DB729C" w:rsidRPr="00592C21" w:rsidRDefault="00DB729C" w:rsidP="00DB72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</w:t>
      </w:r>
    </w:p>
    <w:p w:rsidR="00DB729C" w:rsidRPr="00592C21" w:rsidRDefault="00DB729C" w:rsidP="00DB72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</w:t>
      </w:r>
    </w:p>
    <w:p w:rsidR="00DB729C" w:rsidRPr="00592C21" w:rsidRDefault="00DB729C" w:rsidP="00DB72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педагоги-организаторы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13. *Масштаб изменений</w:t>
      </w:r>
    </w:p>
    <w:p w:rsidR="00DB729C" w:rsidRPr="00592C21" w:rsidRDefault="00DB729C" w:rsidP="00DB72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образовательной организации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14. *Опишите практику в целом, ответив на вопросы относительно различных ее аспектов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«Использование театрализованной деятельности в обучении школьников английскому языку во внеурочной деятельности» - практика, направленная на популяризацию театрального искусства, повышение мотивации к изучению английского языка и развитие коммуникативной компетенции обучающихся посредством участия в театрализованных постановках на английском языке. Практика соответствует требованиям ФГОС.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*Проблемы, цели, ключевые задачи, на решение которых направлена практика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Актуальность. Значимость коллективного театрального творчества была поддержана Президентом нашей страны, и эта государственная поддержка сформирована в Поручении Президента Российской Федерации В.В. Путина по итогам встречи со школьниками в ВДЦ «Океан» 1 сентября 2021 г. (№ Пр-1806 от 24 сентября 2021 г.) о развитии и поддержке школьных театров.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отмечает первый заместитель министра образования Красноярского края Наталья Анохина, «к сентябрю 2023 года школьные театры будут действовать в 75 % общеобразовательных учреждений, а к 2024 году – во всех школах края».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Таймырский Долгано-Ненецкий район является отдаленной территорией, а село Хатанга – труднодоступной местностью, не имеющей своего театра, поэтому дети практически не имеют возможности соприкасаться с театральным творчеством.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Проблема. В современном мире с его возможностями свободного передвижения по странам трудно представить образованного и успешного человека, не владеющего иностранным языком. К сожалению, зачастую дети имеют недостаточную мотивацию к изучению иностранных языков, испытывают боязнь иноязычного общения, следствием чего становится низкий уровень коммуникативной компетенции учащихся.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театрализованной деятельности в обучении дает возможность детям осуществить общение на английском языке, принимая участие в театральных постановках, что позволяет учащимся использовать свои знания и навыки в реальных жизненных ситуациях (или приближенных к ним).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практики – повышение коммуникативных компетенций учащихся при помощи театрализованной деятельности.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B729C" w:rsidRPr="00592C21" w:rsidRDefault="00DB729C" w:rsidP="00DB7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грамматическую сторону речи учащихся, ее звуковую культуру, монологическую и диалогическую формы речи.</w:t>
      </w:r>
    </w:p>
    <w:p w:rsidR="00DB729C" w:rsidRPr="00592C21" w:rsidRDefault="00DB729C" w:rsidP="00DB7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мотивацию к изучению английского языка.</w:t>
      </w:r>
    </w:p>
    <w:p w:rsidR="00DB729C" w:rsidRPr="00592C21" w:rsidRDefault="00DB729C" w:rsidP="00DB72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страх иноязычного общения.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*Какова основная идея/суть/базовый принцип Вашей практики?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в школе учителем иностранных языков, в системе сталкиваюсь с рядом проблем: дети испытывают страх говорить (иногда и читать) на иностранном языке, многие обладают кратковременной памятью, а также наблюдается пониженная мотивация учащихся к изучению языка.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данные проблемы возможно в процессе активной коммуникативной деятельности, а именно, театральной деятельности. Ежегодно в нашей школе проводится песенный фестиваль на английском языке, посвященный Дню Святого Валентина. Но этого недостаточно. Вследствие этого появилась идея использования театрализованной деятельности в обучении школьников английскому языку во внеурочной деятельности.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Становясь участником театрализованного действа, ребенок получает возможность общения на иностранном языке в ситуации, максимально приближенной к естественной жизни.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основана на принципе добровольности и реализуется в рамках внеурочной деятельности.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:rsidR="002743E4" w:rsidRPr="00592C21" w:rsidRDefault="002743E4" w:rsidP="002743E4">
      <w:pPr>
        <w:shd w:val="clear" w:color="auto" w:fill="FFFFFF"/>
        <w:spacing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практики:</w:t>
      </w:r>
    </w:p>
    <w:p w:rsidR="002743E4" w:rsidRDefault="002743E4" w:rsidP="0041217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творческой группы единомышленников, определение перспектив работы.</w:t>
      </w:r>
    </w:p>
    <w:p w:rsidR="000E0AAA" w:rsidRPr="00592C21" w:rsidRDefault="000E0AAA" w:rsidP="000E0AAA">
      <w:pPr>
        <w:shd w:val="clear" w:color="auto" w:fill="FFFFFF"/>
        <w:spacing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практикой началась с рекламной кампании в школе.</w:t>
      </w:r>
    </w:p>
    <w:p w:rsidR="002743E4" w:rsidRDefault="002743E4" w:rsidP="002765E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репертуара, написание сценариев.</w:t>
      </w:r>
    </w:p>
    <w:p w:rsidR="000E0AAA" w:rsidRPr="000E0AAA" w:rsidRDefault="000E0AAA" w:rsidP="002765EA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создания творческого коллектива определялся репертуар. При его выборе руководствовались принципами:</w:t>
      </w:r>
    </w:p>
    <w:p w:rsidR="000E0AAA" w:rsidRPr="000E0AAA" w:rsidRDefault="000E0AAA" w:rsidP="002765EA">
      <w:pPr>
        <w:shd w:val="clear" w:color="auto" w:fill="FFFFFF"/>
        <w:spacing w:before="24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воспитательная ценность;</w:t>
      </w:r>
    </w:p>
    <w:p w:rsidR="000E0AAA" w:rsidRPr="000E0AAA" w:rsidRDefault="000E0AAA" w:rsidP="000E0AAA">
      <w:pPr>
        <w:shd w:val="clear" w:color="auto" w:fill="FFFFFF"/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 учащихся к произведению;</w:t>
      </w:r>
    </w:p>
    <w:p w:rsidR="000E0AAA" w:rsidRPr="000E0AAA" w:rsidRDefault="000E0AAA" w:rsidP="000E0AAA">
      <w:pPr>
        <w:shd w:val="clear" w:color="auto" w:fill="FFFFFF"/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соответствие возрастным особенностям;</w:t>
      </w:r>
    </w:p>
    <w:p w:rsidR="000E0AAA" w:rsidRPr="000E0AAA" w:rsidRDefault="000E0AAA" w:rsidP="000E0AAA">
      <w:pPr>
        <w:shd w:val="clear" w:color="auto" w:fill="FFFFFF"/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темы.</w:t>
      </w:r>
    </w:p>
    <w:p w:rsidR="002743E4" w:rsidRDefault="002743E4" w:rsidP="002765E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Репетиции. </w:t>
      </w: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Пошив театральных костюмов, изготовление аксессуаров и реквизита к постановкам. Подбор музыкального оформления спектаклей. Оформление декораций, афиш, программок.</w:t>
      </w:r>
    </w:p>
    <w:p w:rsidR="000E0AAA" w:rsidRPr="000E0AAA" w:rsidRDefault="000E0AAA" w:rsidP="000E0AAA">
      <w:pPr>
        <w:shd w:val="clear" w:color="auto" w:fill="FFFFFF"/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работы: работа в группах, парах, индивидуальная работа. При этом большое значение имеет организация творческого процесса, сочетающая приемы драматизации и </w:t>
      </w:r>
      <w:proofErr w:type="spellStart"/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инсценирования</w:t>
      </w:r>
      <w:proofErr w:type="spellEnd"/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представленные следующими </w:t>
      </w:r>
      <w:r w:rsidR="00412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стадиями</w:t>
      </w:r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0AAA" w:rsidRPr="000E0AAA" w:rsidRDefault="00412171" w:rsidP="000E0AAA">
      <w:pPr>
        <w:shd w:val="clear" w:color="auto" w:fill="FFFFFF"/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0E0AAA"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Prereading</w:t>
      </w:r>
      <w:proofErr w:type="spellEnd"/>
      <w:r w:rsidR="000E0AAA"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0AAA"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activities</w:t>
      </w:r>
      <w:proofErr w:type="spellEnd"/>
      <w:r w:rsidR="000E0AAA"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обсуждение темы спектакля, названия пьесы, списка действующих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0AAA" w:rsidRPr="000E0AAA" w:rsidRDefault="000E0AAA" w:rsidP="000E0AAA">
      <w:pPr>
        <w:shd w:val="clear" w:color="auto" w:fill="FFFFFF"/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Reading</w:t>
      </w:r>
      <w:proofErr w:type="spellEnd"/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activities</w:t>
      </w:r>
      <w:proofErr w:type="spellEnd"/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и перевод текста, прослушивание примера чтения ролей в исполнении учителя или сильного ученика, выявление трудностей, беседа о характере персонажей и способах их передачи при чтении.</w:t>
      </w:r>
    </w:p>
    <w:p w:rsidR="000E0AAA" w:rsidRPr="000E0AAA" w:rsidRDefault="000E0AAA" w:rsidP="000E0AAA">
      <w:pPr>
        <w:shd w:val="clear" w:color="auto" w:fill="FFFFFF"/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Rehearsing</w:t>
      </w:r>
      <w:proofErr w:type="spellEnd"/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12171"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 w:rsidR="004121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2171"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выразительного чтения ролей, разыгрывание ситуаций по пр</w:t>
      </w:r>
      <w:r w:rsidR="00412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очитанным текстам, импровизация,</w:t>
      </w:r>
      <w:r w:rsidR="00412171" w:rsidRPr="00412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171"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спектакля</w:t>
      </w:r>
    </w:p>
    <w:p w:rsidR="002765EA" w:rsidRDefault="002743E4" w:rsidP="002765E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спектаклей, театрализованных программ перед обучающимися, учителям</w:t>
      </w:r>
      <w:r w:rsidR="002765EA"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родителями.</w:t>
      </w:r>
    </w:p>
    <w:p w:rsidR="000E0AAA" w:rsidRPr="002765EA" w:rsidRDefault="002765EA" w:rsidP="002765EA">
      <w:pPr>
        <w:shd w:val="clear" w:color="auto" w:fill="FFFFFF"/>
        <w:spacing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выступления  с</w:t>
      </w:r>
      <w:r w:rsidRPr="0027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актерами школьного театра.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AAA" w:rsidRPr="00276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листов рефлексии.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практики использовались следующие технологии, приемы, методы и формы работы: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- технология группового обучения, технология коллективного </w:t>
      </w: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технология развивающего обучения, технология игровой деятельности, коммуникативная технология обучения, технология коллективной творческой деятельности, </w:t>
      </w: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– объяснительно-иллюстративный (беседа, рассказ, обзор литературы), эвристический (мозговой штурм, копилка идей), проблемно-поисковый (анализ, синтез, наблюдение, обобщение, конкретизация), репродуктивный (демонстрация видеофильмов, прослушивание аудиокассет), игровой.</w:t>
      </w:r>
      <w:proofErr w:type="gramEnd"/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воспитания – методы убеждения, поощрения, прямого и косвенного педагогического влияния.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*Какие результаты (образовательные и прочие) обеспечивает Ваша практика?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практики имеет положительные результаты. Участие в театральных постановках на английском языке стимулировало развитие коммуникативных компетенций участников. Для оценки результативности была выбрана фокус-группа – 8 учащихся 15-17 лет, принявших участие в 3-4 постановках. Оценивалось монологическое высказывание (описание картинки). Результаты оценки монологического высказывания повысились у всей </w:t>
      </w:r>
      <w:proofErr w:type="gram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фокус-группы</w:t>
      </w:r>
      <w:proofErr w:type="gram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29C" w:rsidRPr="00592C21" w:rsidRDefault="00B76686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B729C" w:rsidRPr="00592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https://taimyr2-2.edusite.ru/p483aa1.html</w:t>
        </w:r>
      </w:hyperlink>
      <w:r w:rsidR="00DB729C"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 «Мониторинг сформированности коммуникативной компетенции»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практики было показано 6 театральных постановок и мини-спектаклей, приуроченных к различным праздникам и событиям: День Таймыра, День Здоровья, День Святого Валентина, Новогодний утренник, Посвящение в пятиклассники и методическая неделя английского языка. Все спектакли были показаны учащимся школы-интерната. Акция «</w:t>
      </w: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against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smoking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также проводилась и для учащихся </w:t>
      </w: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4-5 классов </w:t>
      </w: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Хатангской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№1. Поставленные задачи повышения мотивации учащихся, устранения боязни говорить на английском языке были выполнены, а подтверждением стал неподдельный энтузиазм, желание детей продолжать участие в театральных постановках, а также растущее количество участников практики.</w:t>
      </w:r>
    </w:p>
    <w:p w:rsidR="00DB729C" w:rsidRPr="00592C21" w:rsidRDefault="00B76686" w:rsidP="00DB729C">
      <w:pPr>
        <w:shd w:val="clear" w:color="auto" w:fill="FFFFFF"/>
        <w:spacing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B729C" w:rsidRPr="00592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https://taimyr2-2.edusite.ru/p483aa1.html</w:t>
        </w:r>
      </w:hyperlink>
      <w:r w:rsidR="00DB729C"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 «Отчет о реализации практики»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15. *Укажите способы/средства/инструменты измерения результатов образовательной практики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практики по итогам каждой постановки проводится анализ и самоанализ деятельности участников. Личная удовлетворенность, повышение мотивации к изучению английского языка, улучшение памяти и словарного запаса оценивается при помощи анкетирование и листов самооценки учащихся.</w:t>
      </w:r>
    </w:p>
    <w:p w:rsidR="00DB729C" w:rsidRPr="00592C21" w:rsidRDefault="00B76686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B729C" w:rsidRPr="00592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https://taimyr2-2.edusite.ru/p483aa1.html</w:t>
        </w:r>
      </w:hyperlink>
      <w:r w:rsidR="00DB729C"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 «Анализ листов рефлексии»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сформированности коммуникативной компетенции проводилось посредством монологического высказывания по следующим критерия</w:t>
      </w:r>
      <w:r w:rsidR="002765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произношение, грамматическая правильность, содержание. В каждой из вышесказанных категорий ученик мог получить 0, 1 или 2 балла.</w:t>
      </w:r>
    </w:p>
    <w:p w:rsidR="00DB729C" w:rsidRPr="00592C21" w:rsidRDefault="00B76686" w:rsidP="00DB729C">
      <w:pPr>
        <w:shd w:val="clear" w:color="auto" w:fill="FFFFFF"/>
        <w:spacing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B729C" w:rsidRPr="00592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https://taimyr2-2.edusite.ru/p483aa1.html</w:t>
        </w:r>
      </w:hyperlink>
      <w:r w:rsidR="00DB729C"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 «Мониторинг сформированности коммуникативной компетенции»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 какими проблемами, трудностями в реализации практики вам пришлось столкнуться?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практики возникали проблемы, связанные с временными рамками, большой подготовительной работой, нехваткой материальных ресурсов.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17. Что вы рекомендуете тем, кого заинтересовала ваша практика (ваши практические советы)?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начать с рекламной компании среди детей, родителей и педагогов: при помощи объявления-афиши на информационном стенде школы, оповестить через школьное (ученическое) самоуправление, уведомить коллег через методическое объединение классных руководителей.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набор учащихся. До начала занятий необходимо составить план и график проведения занятий и встреч.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*Какое сопровождение готова обеспечить команда </w:t>
      </w:r>
      <w:proofErr w:type="gram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заинтересовавшимся</w:t>
      </w:r>
      <w:proofErr w:type="gram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образовательной практикой (выбор одного или нескольких вариантов)</w:t>
      </w:r>
    </w:p>
    <w:p w:rsidR="00DB729C" w:rsidRPr="00592C21" w:rsidRDefault="00DB729C" w:rsidP="00DB72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консультационное сопровождение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- финалисты Краевого конкурса социальных инициатив «Мой край – мое дело» в номинации «Социальные проекты» с проектом «Вместе выучим английский». </w:t>
      </w:r>
      <w:hyperlink r:id="rId10" w:history="1">
        <w:r w:rsidRPr="00592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https://taimyr2-2.edusite.ru/p483aa1.html</w:t>
        </w:r>
      </w:hyperlink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 «МКМД Протокол Социальные проекты – 2019».</w:t>
      </w:r>
    </w:p>
    <w:p w:rsidR="00DB729C" w:rsidRPr="00592C21" w:rsidRDefault="00DB729C" w:rsidP="00DB729C">
      <w:pPr>
        <w:shd w:val="clear" w:color="auto" w:fill="FFFFFF"/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по просмотренному спектаклю дала </w:t>
      </w: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Брикина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 (начальник Управления Образования Администрации Таймырского муниципального района на 2019 год) </w:t>
      </w:r>
      <w:hyperlink r:id="rId11" w:history="1">
        <w:r w:rsidRPr="00592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https://disk.yandex.ru/i/7rwXOqB9b0SOPw</w:t>
        </w:r>
      </w:hyperlink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Методические разработки практики успешно прошли проверку и получили высокую оценку эксперта «Инфоурок». Свидетельства </w:t>
      </w:r>
      <w:hyperlink r:id="rId12" w:history="1">
        <w:r w:rsidRPr="00592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https://taimyr2-2.edusite.ru/p483aa1.html</w:t>
        </w:r>
      </w:hyperlink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</w:p>
    <w:p w:rsidR="00DB729C" w:rsidRPr="00592C21" w:rsidRDefault="00B76686" w:rsidP="00DB729C">
      <w:pPr>
        <w:shd w:val="clear" w:color="auto" w:fill="FFFFFF"/>
        <w:spacing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DB729C" w:rsidRPr="00592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https://infourok.ru/akciya-we-are-against-smoking-6414219.html</w:t>
        </w:r>
      </w:hyperlink>
    </w:p>
    <w:p w:rsidR="00DB729C" w:rsidRPr="00592C21" w:rsidRDefault="00B76686" w:rsidP="00DB729C">
      <w:pPr>
        <w:shd w:val="clear" w:color="auto" w:fill="FFFFFF"/>
        <w:spacing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DB729C" w:rsidRPr="00592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https://infourok.ru/vneklassnoe-meropriyatie-den-svyatogo-valentina-3118873.html</w:t>
        </w:r>
      </w:hyperlink>
    </w:p>
    <w:p w:rsidR="00DB729C" w:rsidRPr="00592C21" w:rsidRDefault="00B76686" w:rsidP="00DB729C">
      <w:pPr>
        <w:shd w:val="clear" w:color="auto" w:fill="FFFFFF"/>
        <w:spacing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DB729C" w:rsidRPr="00592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https://infourok.ru/vneklassnoe-meropriyatie-po-angliyskomu-yaziku-po-stanciyam-lingvisticheskiy-marafon-klass-3573468.html</w:t>
        </w:r>
      </w:hyperlink>
    </w:p>
    <w:p w:rsidR="00DB729C" w:rsidRPr="00592C21" w:rsidRDefault="00B76686" w:rsidP="00DB729C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DB729C" w:rsidRPr="00592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https://infourok.ru/proekt-vmeste-vyuchim-anglijskij-6414326.html</w:t>
        </w:r>
      </w:hyperlink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При наличии видеоматериалов о реализуемой практике укажите ссылку на них</w:t>
      </w:r>
    </w:p>
    <w:p w:rsidR="00DB729C" w:rsidRPr="00592C21" w:rsidRDefault="00B76686" w:rsidP="00DB729C">
      <w:pPr>
        <w:shd w:val="clear" w:color="auto" w:fill="FFFFFF"/>
        <w:spacing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DB729C" w:rsidRPr="00592C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https://disk.yandex.ru/d/n1AVcAjQp5q5vA</w:t>
        </w:r>
      </w:hyperlink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Для повторно заявленных практик: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-укажите направление РАОП и название практики в случае, если она была включена в РАОП (2018, 2019, 2020, 2021) и ей уже был присвоен соответствующий уровень (уровень указать)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укажите, какие изменения произошли в образовательной практике с момента ее участия в РАОП и установления соответствующего уровня (новый аспект (цель), категории участников, масштаб изменений, средства реализации, результаты, </w:t>
      </w:r>
      <w:proofErr w:type="gram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24. Укажите, является ваша образовательная организация: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школой с низкими результатами обучения и/или школой, функционирующими в неблагоприятных социальных условиях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наличием центра образования «Точка роста»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25. Укажите, использовали ли вы при работе над содержанием и описании практики: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федеральные, региональные цифровые сервисы и ресурсы (перечислить)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Переводчик </w:t>
      </w: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translate.google.ru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kenglish.ru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detskie-knizhki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, infourok.ru</w:t>
      </w:r>
    </w:p>
    <w:p w:rsidR="00DB729C" w:rsidRPr="00592C21" w:rsidRDefault="00DB729C" w:rsidP="00DB729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федеральные, региональные банки данных (перечислить)</w:t>
      </w:r>
    </w:p>
    <w:p w:rsidR="00DB729C" w:rsidRPr="00592C21" w:rsidRDefault="00DB729C" w:rsidP="00DB729C">
      <w:pPr>
        <w:shd w:val="clear" w:color="auto" w:fill="FFFFFF"/>
        <w:spacing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DB729C" w:rsidRPr="00592C21" w:rsidRDefault="00DB729C" w:rsidP="00DB729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DB729C" w:rsidRPr="00592C21" w:rsidRDefault="00DB729C" w:rsidP="00DB729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DB729C" w:rsidRPr="00592C21" w:rsidRDefault="00DB729C" w:rsidP="00DB729C">
      <w:pPr>
        <w:shd w:val="clear" w:color="auto" w:fill="FFFFFF"/>
        <w:spacing w:before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эксперта №1</w:t>
      </w:r>
      <w:proofErr w:type="gram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ли принципы подбора пьес? Работаете ли вы с педагогом по актерскому мастерству? Реплики заучиваются полностью или есть место импровизации? Ответы на эти вопросы могут стать началом составления </w:t>
      </w:r>
      <w:proofErr w:type="gram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proofErr w:type="gram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рекомендации, пособия.</w:t>
      </w: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эксперта №2</w:t>
      </w:r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 проработанная практика. Но в средствах автор описывает много различных </w:t>
      </w:r>
      <w:proofErr w:type="spellStart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метолдов</w:t>
      </w:r>
      <w:proofErr w:type="spellEnd"/>
      <w:r w:rsidRPr="00592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собственно театрализованную деятельность.</w:t>
      </w:r>
    </w:p>
    <w:p w:rsidR="00DB729C" w:rsidRPr="00592C21" w:rsidRDefault="00DB729C" w:rsidP="00DB729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  <w:r w:rsidRPr="00592C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B71508" w:rsidRPr="00592C21" w:rsidRDefault="00B71508">
      <w:pPr>
        <w:rPr>
          <w:rFonts w:ascii="Times New Roman" w:hAnsi="Times New Roman" w:cs="Times New Roman"/>
          <w:sz w:val="24"/>
          <w:szCs w:val="24"/>
        </w:rPr>
      </w:pPr>
    </w:p>
    <w:sectPr w:rsidR="00B71508" w:rsidRPr="00592C21" w:rsidSect="00B7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151"/>
    <w:multiLevelType w:val="multilevel"/>
    <w:tmpl w:val="5E8C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5ADF"/>
    <w:multiLevelType w:val="multilevel"/>
    <w:tmpl w:val="D4F6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05FE5"/>
    <w:multiLevelType w:val="multilevel"/>
    <w:tmpl w:val="5FD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1058B"/>
    <w:multiLevelType w:val="multilevel"/>
    <w:tmpl w:val="AD1E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D058D"/>
    <w:multiLevelType w:val="multilevel"/>
    <w:tmpl w:val="692A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E48CB"/>
    <w:multiLevelType w:val="multilevel"/>
    <w:tmpl w:val="A33A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E7457"/>
    <w:multiLevelType w:val="multilevel"/>
    <w:tmpl w:val="0350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C473E"/>
    <w:multiLevelType w:val="multilevel"/>
    <w:tmpl w:val="A662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971"/>
    <w:rsid w:val="000E0AAA"/>
    <w:rsid w:val="002743E4"/>
    <w:rsid w:val="002765EA"/>
    <w:rsid w:val="0034107E"/>
    <w:rsid w:val="00412171"/>
    <w:rsid w:val="00474971"/>
    <w:rsid w:val="00592C21"/>
    <w:rsid w:val="005E1E8D"/>
    <w:rsid w:val="006102D7"/>
    <w:rsid w:val="00665765"/>
    <w:rsid w:val="007D3FAB"/>
    <w:rsid w:val="00B71508"/>
    <w:rsid w:val="00B76686"/>
    <w:rsid w:val="00DB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C2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0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49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289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3442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582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95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3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17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2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14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59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88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37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9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7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9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91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7728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8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5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107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93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761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569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26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25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967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5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91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25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020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0807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1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1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904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364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5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20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55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8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88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myr2-2.edusite.ru/p483aa1.html" TargetMode="External"/><Relationship Id="rId13" Type="http://schemas.openxmlformats.org/officeDocument/2006/relationships/hyperlink" Target="https://infourok.ru/akciya-we-are-against-smoking-641421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imyr2-2.edusite.ru/p483aa1.html" TargetMode="External"/><Relationship Id="rId12" Type="http://schemas.openxmlformats.org/officeDocument/2006/relationships/hyperlink" Target="https://taimyr2-2.edusite.ru/p483aa1.html" TargetMode="External"/><Relationship Id="rId17" Type="http://schemas.openxmlformats.org/officeDocument/2006/relationships/hyperlink" Target="https://disk.yandex.ru/d/n1AVcAjQp5q5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oekt-vmeste-vyuchim-anglijskij-6414326.htm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taimyr2-2.edusite.ru/p483aa1.html" TargetMode="External"/><Relationship Id="rId11" Type="http://schemas.openxmlformats.org/officeDocument/2006/relationships/hyperlink" Target="https://disk.yandex.ru/i/7rwXOqB9b0SOPw" TargetMode="External"/><Relationship Id="rId5" Type="http://schemas.openxmlformats.org/officeDocument/2006/relationships/hyperlink" Target="https://sh-xatangskaya-r04.gosweb.gosuslugi.ru/netcat/index.php?catalogue=1&amp;sub=187" TargetMode="External"/><Relationship Id="rId15" Type="http://schemas.openxmlformats.org/officeDocument/2006/relationships/hyperlink" Target="https://infourok.ru/vneklassnoe-meropriyatie-po-angliyskomu-yaziku-po-stanciyam-lingvisticheskiy-marafon-klass-3573468.html" TargetMode="External"/><Relationship Id="rId10" Type="http://schemas.openxmlformats.org/officeDocument/2006/relationships/hyperlink" Target="https://taimyr2-2.edusite.ru/p483aa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aimyr2-2.edusite.ru/p483aa1.html" TargetMode="External"/><Relationship Id="rId14" Type="http://schemas.openxmlformats.org/officeDocument/2006/relationships/hyperlink" Target="https://infourok.ru/vneklassnoe-meropriyatie-den-svyatogo-valentina-31188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</dc:creator>
  <cp:keywords/>
  <dc:description/>
  <cp:lastModifiedBy>1</cp:lastModifiedBy>
  <cp:revision>6</cp:revision>
  <dcterms:created xsi:type="dcterms:W3CDTF">2024-12-04T06:58:00Z</dcterms:created>
  <dcterms:modified xsi:type="dcterms:W3CDTF">2024-12-06T15:20:00Z</dcterms:modified>
</cp:coreProperties>
</file>