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79" w:rsidRDefault="000E7379" w:rsidP="001C525D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1C525D">
        <w:rPr>
          <w:rStyle w:val="c2"/>
          <w:b/>
          <w:bCs/>
          <w:i/>
          <w:iCs/>
          <w:color w:val="000000"/>
        </w:rPr>
        <w:t>«Тень»</w:t>
      </w:r>
      <w:r w:rsidRPr="001C525D">
        <w:rPr>
          <w:rStyle w:val="c3"/>
          <w:color w:val="000000"/>
        </w:rPr>
        <w:t>.</w:t>
      </w:r>
      <w:r w:rsidR="00256F2C" w:rsidRPr="001C525D">
        <w:rPr>
          <w:rStyle w:val="c3"/>
          <w:color w:val="000000"/>
        </w:rPr>
        <w:t xml:space="preserve"> </w:t>
      </w:r>
      <w:r w:rsidRPr="001C525D">
        <w:rPr>
          <w:rStyle w:val="c1"/>
          <w:color w:val="000000"/>
        </w:rPr>
        <w:t>Участники распределяются по парам. Один из пары — человек, другой — его тень. Первый совершает любые движения, «тень» старается повторить их как можно точнее и в том же темпе.</w:t>
      </w:r>
    </w:p>
    <w:p w:rsidR="001C525D" w:rsidRPr="001C525D" w:rsidRDefault="001C525D" w:rsidP="001C525D">
      <w:pPr>
        <w:pStyle w:val="c1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0E7379" w:rsidRDefault="000E7379" w:rsidP="001C525D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C525D">
        <w:rPr>
          <w:rStyle w:val="c2"/>
          <w:b/>
          <w:bCs/>
          <w:i/>
          <w:iCs/>
          <w:color w:val="000000"/>
        </w:rPr>
        <w:t>«Шахматы»</w:t>
      </w:r>
      <w:r w:rsidRPr="001C525D">
        <w:rPr>
          <w:rStyle w:val="c3"/>
          <w:color w:val="000000"/>
        </w:rPr>
        <w:t>. </w:t>
      </w:r>
      <w:r w:rsidRPr="001C525D">
        <w:rPr>
          <w:rStyle w:val="c1"/>
          <w:color w:val="000000"/>
        </w:rPr>
        <w:t xml:space="preserve">Участники располагаются в произвольном порядке и в различных позах. Ведущий </w:t>
      </w:r>
      <w:proofErr w:type="gramStart"/>
      <w:r w:rsidRPr="001C525D">
        <w:rPr>
          <w:rStyle w:val="c1"/>
          <w:color w:val="000000"/>
        </w:rPr>
        <w:t>старается запомнить их местоположение в течение 30 сек</w:t>
      </w:r>
      <w:proofErr w:type="gramEnd"/>
      <w:r w:rsidRPr="001C525D">
        <w:rPr>
          <w:rStyle w:val="c1"/>
          <w:color w:val="000000"/>
        </w:rPr>
        <w:t>. Затем он отворачивается.</w:t>
      </w:r>
      <w:r w:rsidR="001C525D">
        <w:rPr>
          <w:rStyle w:val="c1"/>
          <w:color w:val="000000"/>
        </w:rPr>
        <w:t xml:space="preserve"> </w:t>
      </w:r>
      <w:r w:rsidRPr="001C525D">
        <w:rPr>
          <w:rStyle w:val="c1"/>
          <w:color w:val="000000"/>
        </w:rPr>
        <w:t>«Шахматы» меняются местами. Задача водящего — восстановить прежнюю композицию.</w:t>
      </w:r>
    </w:p>
    <w:p w:rsidR="001C525D" w:rsidRPr="001C525D" w:rsidRDefault="001C525D" w:rsidP="001C525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0E7379" w:rsidRPr="001C525D" w:rsidRDefault="000E7379" w:rsidP="001C525D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C525D">
        <w:rPr>
          <w:rStyle w:val="c2"/>
          <w:b/>
          <w:bCs/>
          <w:i/>
          <w:iCs/>
          <w:color w:val="000000"/>
        </w:rPr>
        <w:t>«Разговор через стекло»</w:t>
      </w:r>
      <w:r w:rsidRPr="001C525D">
        <w:rPr>
          <w:rStyle w:val="c3"/>
          <w:color w:val="000000"/>
        </w:rPr>
        <w:t>. </w:t>
      </w:r>
      <w:r w:rsidRPr="001C525D">
        <w:rPr>
          <w:rStyle w:val="c1"/>
          <w:color w:val="000000"/>
        </w:rPr>
        <w:t>Участники распределяются по парам. Ведущий начинает словами: «Представьте себе, что вас разделяет звуконепроницаемое стекло, а вам надо передать информацию своему партнеру.</w:t>
      </w:r>
      <w:r w:rsidR="001C525D">
        <w:rPr>
          <w:rStyle w:val="c1"/>
          <w:color w:val="000000"/>
        </w:rPr>
        <w:t xml:space="preserve"> </w:t>
      </w:r>
      <w:r w:rsidRPr="001C525D">
        <w:rPr>
          <w:rStyle w:val="c1"/>
          <w:color w:val="000000"/>
        </w:rPr>
        <w:t> Не договариваясь с партнером о теме, попробуйте передать ему содержание информации без слов, но так, чтобы он вас понял».</w:t>
      </w:r>
    </w:p>
    <w:p w:rsidR="001C525D" w:rsidRPr="001C525D" w:rsidRDefault="001C525D" w:rsidP="001C525D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0E7379" w:rsidRPr="001C525D" w:rsidRDefault="000E7379" w:rsidP="001C525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C525D">
        <w:rPr>
          <w:rStyle w:val="c2"/>
          <w:b/>
          <w:bCs/>
          <w:i/>
          <w:iCs/>
          <w:color w:val="000000"/>
        </w:rPr>
        <w:t>«Каков мой партнер»</w:t>
      </w:r>
      <w:r w:rsidRPr="001C525D">
        <w:rPr>
          <w:rStyle w:val="c3"/>
          <w:color w:val="000000"/>
        </w:rPr>
        <w:t>. </w:t>
      </w:r>
      <w:r w:rsidRPr="001C525D">
        <w:rPr>
          <w:rStyle w:val="c1"/>
          <w:color w:val="000000"/>
        </w:rPr>
        <w:t>Упражнение выполняется в паре. В течение 30 сек. участники осматривают друг друга, затем разворачиваются спинами и рассказывают о партнере: какой цвет волос и глаз, какая обувь, элементы одежды и т.д.</w:t>
      </w:r>
    </w:p>
    <w:p w:rsidR="000E7379" w:rsidRDefault="000E7379" w:rsidP="001C525D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1"/>
          <w:i/>
          <w:iCs/>
          <w:color w:val="000000"/>
          <w:lang w:val="en-US"/>
        </w:rPr>
      </w:pPr>
      <w:r w:rsidRPr="001C525D">
        <w:rPr>
          <w:rStyle w:val="c1"/>
          <w:i/>
          <w:iCs/>
          <w:color w:val="000000"/>
        </w:rPr>
        <w:t>Упражнение развивает память, сценическое внимание, речь, умение взаимодействовать с партнером.</w:t>
      </w:r>
    </w:p>
    <w:p w:rsidR="001C525D" w:rsidRPr="001C525D" w:rsidRDefault="001C525D" w:rsidP="001C525D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  <w:lang w:val="en-US"/>
        </w:rPr>
      </w:pPr>
    </w:p>
    <w:p w:rsidR="000E7379" w:rsidRPr="001C525D" w:rsidRDefault="000E7379" w:rsidP="001C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«Поставь правильно ударение и правильно услышь его».</w:t>
      </w:r>
    </w:p>
    <w:p w:rsidR="000E7379" w:rsidRPr="001C525D" w:rsidRDefault="000E7379" w:rsidP="001C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задаётся три вопроса с разным логическим ударением, и надо дать ответ именно на эти вопросы.</w:t>
      </w:r>
    </w:p>
    <w:p w:rsidR="000E7379" w:rsidRPr="001C525D" w:rsidRDefault="000E7379" w:rsidP="001C525D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Добыл </w:t>
      </w: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бобыль бобы?</w:t>
      </w:r>
    </w:p>
    <w:p w:rsidR="000E7379" w:rsidRPr="001C525D" w:rsidRDefault="000E7379" w:rsidP="001C525D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Добыл </w:t>
      </w: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бобыль бобы.</w:t>
      </w:r>
    </w:p>
    <w:p w:rsidR="000E7379" w:rsidRPr="001C525D" w:rsidRDefault="000E7379" w:rsidP="001C525D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Добыл</w:t>
      </w:r>
      <w:r w:rsidRPr="001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бобыль</w:t>
      </w: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бобы?</w:t>
      </w:r>
    </w:p>
    <w:p w:rsidR="000E7379" w:rsidRPr="001C525D" w:rsidRDefault="000E7379" w:rsidP="001C525D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Добыл</w:t>
      </w:r>
      <w:r w:rsidRPr="001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бобыль</w:t>
      </w: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бобы.</w:t>
      </w:r>
    </w:p>
    <w:p w:rsidR="000E7379" w:rsidRPr="001C525D" w:rsidRDefault="000E7379" w:rsidP="001C525D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Добыл</w:t>
      </w:r>
      <w:r w:rsidRPr="001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бобыль </w:t>
      </w:r>
      <w:r w:rsidRPr="001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бобы</w:t>
      </w: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E7379" w:rsidRPr="001C525D" w:rsidRDefault="000E7379" w:rsidP="001C525D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Добыл</w:t>
      </w:r>
      <w:r w:rsidRPr="001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5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бобыль </w:t>
      </w:r>
      <w:r w:rsidRPr="001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бобы.</w:t>
      </w:r>
    </w:p>
    <w:p w:rsidR="001C525D" w:rsidRPr="001C525D" w:rsidRDefault="001C525D" w:rsidP="001C525D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0BD" w:rsidRPr="001C525D" w:rsidRDefault="000E7379" w:rsidP="001C525D">
      <w:pPr>
        <w:spacing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25D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«Слушай хлопки!». </w:t>
      </w:r>
      <w:r w:rsidRPr="001C525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идут по кругу. Когда ведущий хлопнет в ладоши 1 раз, все должны остановиться и принять позу аиста (стоять на одной ноте, руки в сторону). Если ведущий хлопнет 2 раза, играющие принимают позу лягушки (присесть, пятки вместе, носки и колени в стороны, руки между ногами на полу). На три хлопка все принимают позу солдата (ноги вместе, руки вдоль туловища). На четыре хлопка играющие возобновляют движение по кругу.</w:t>
      </w:r>
    </w:p>
    <w:p w:rsidR="000E7379" w:rsidRPr="001C525D" w:rsidRDefault="000E7379" w:rsidP="001C525D">
      <w:pPr>
        <w:spacing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25D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«Запомни порядок!». </w:t>
      </w:r>
      <w:r w:rsidRPr="001C525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игры становятся друг за другом. Водящий, запомнив, кто за кем стоит, должен отвернуться и постараться воспроизвести порядок построения.</w:t>
      </w:r>
    </w:p>
    <w:p w:rsidR="000E7379" w:rsidRPr="001C525D" w:rsidRDefault="000E7379" w:rsidP="001C525D">
      <w:pPr>
        <w:spacing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25D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«Пишущая машинка». </w:t>
      </w:r>
      <w:r w:rsidRPr="001C525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играющему присваивается буква алфавита. По сигналу начинают «печатать» предложенное слово: первая «буква» хлопает в ладоши, затем вторая и т.д. Когда слово «напечатано» все дети хлопают в ладоши. Слова: дружба, актёр, зритель, улыбка, сказка, работа.</w:t>
      </w:r>
    </w:p>
    <w:p w:rsidR="000E7379" w:rsidRPr="001C525D" w:rsidRDefault="000E7379" w:rsidP="001C52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25D">
        <w:rPr>
          <w:rStyle w:val="c12"/>
          <w:b/>
          <w:bCs/>
          <w:color w:val="000000"/>
        </w:rPr>
        <w:t>«Четыре стихии». </w:t>
      </w:r>
      <w:r w:rsidRPr="001C525D">
        <w:rPr>
          <w:rStyle w:val="c3"/>
          <w:color w:val="000000"/>
        </w:rPr>
        <w:t>Участники садятся по кругу. Если ведущий говорит:</w:t>
      </w:r>
    </w:p>
    <w:p w:rsidR="000E7379" w:rsidRPr="001C525D" w:rsidRDefault="000E7379" w:rsidP="001C525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525D">
        <w:rPr>
          <w:rStyle w:val="c3"/>
          <w:color w:val="000000"/>
        </w:rPr>
        <w:t>-слово «земля», то все опускают руки,</w:t>
      </w:r>
    </w:p>
    <w:p w:rsidR="000E7379" w:rsidRPr="001C525D" w:rsidRDefault="000E7379" w:rsidP="001C525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525D">
        <w:rPr>
          <w:rStyle w:val="c3"/>
          <w:color w:val="000000"/>
        </w:rPr>
        <w:t>-слово «вода» - вытягивают руки вперёд,</w:t>
      </w:r>
    </w:p>
    <w:p w:rsidR="000E7379" w:rsidRPr="001C525D" w:rsidRDefault="000E7379" w:rsidP="001C525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525D">
        <w:rPr>
          <w:rStyle w:val="c3"/>
          <w:color w:val="000000"/>
        </w:rPr>
        <w:t>-слово «воздух» - поднимают руки вверх,</w:t>
      </w:r>
    </w:p>
    <w:p w:rsidR="000E7379" w:rsidRPr="001C525D" w:rsidRDefault="000E7379" w:rsidP="001C525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C525D">
        <w:rPr>
          <w:rStyle w:val="c3"/>
          <w:color w:val="000000"/>
        </w:rPr>
        <w:t>-слово «огонь» - вращают руками в лучезапястных и локтевых суставах.</w:t>
      </w:r>
    </w:p>
    <w:p w:rsidR="001C525D" w:rsidRDefault="001C525D" w:rsidP="001C525D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</w:rPr>
      </w:pP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b/>
          <w:bCs/>
          <w:color w:val="000000"/>
        </w:rPr>
        <w:t>Упражнение «Звуки»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color w:val="000000"/>
        </w:rPr>
        <w:lastRenderedPageBreak/>
        <w:t>-Я предлагаю вам прослушать звуки в кабинете, на улице, за дверью. Готовы? Как только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color w:val="000000"/>
        </w:rPr>
        <w:t>я хлопну в ладоши, вы активизируете ваше слуховое внимание и выполняете задание.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color w:val="000000"/>
        </w:rPr>
        <w:t>Итак, какие звуки вы слышали, когда я хлопнула в ладоши первый, второй, третий раз?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b/>
          <w:bCs/>
          <w:color w:val="000000"/>
        </w:rPr>
        <w:t>Упражнение «Импровизация»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color w:val="000000"/>
        </w:rPr>
        <w:t>Педагог называет серию слов, на которые необходимо реагировать сходу –</w:t>
      </w:r>
    </w:p>
    <w:p w:rsidR="00256F2C" w:rsidRPr="001C525D" w:rsidRDefault="001C525D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>
        <w:rPr>
          <w:color w:val="000000"/>
        </w:rPr>
        <w:t>Импровизировать</w:t>
      </w:r>
      <w:r w:rsidR="00256F2C" w:rsidRPr="001C525D">
        <w:rPr>
          <w:color w:val="000000"/>
        </w:rPr>
        <w:t>. Одно слово- одно движение.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color w:val="000000"/>
        </w:rPr>
        <w:t>Морозно, дымно, жажда, шум самолета, сырость, аллергия, мокрая одежда, яркий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proofErr w:type="gramStart"/>
      <w:r w:rsidRPr="001C525D">
        <w:rPr>
          <w:color w:val="000000"/>
        </w:rPr>
        <w:t>свет, тишина, грязно, темнота, озноб, шаги, теплый душ, колючий свитер, тесная</w:t>
      </w:r>
      <w:proofErr w:type="gramEnd"/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color w:val="000000"/>
        </w:rPr>
        <w:t>обувь, длинное платье, прыжок</w:t>
      </w:r>
      <w:proofErr w:type="gramStart"/>
      <w:r w:rsidRPr="001C525D">
        <w:rPr>
          <w:color w:val="000000"/>
        </w:rPr>
        <w:t xml:space="preserve"> .</w:t>
      </w:r>
      <w:proofErr w:type="gramEnd"/>
    </w:p>
    <w:p w:rsidR="000E7379" w:rsidRPr="001C525D" w:rsidRDefault="00256F2C" w:rsidP="001C52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1C52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Упражнение с предметами”.</w:t>
      </w:r>
      <w:r w:rsidRPr="001C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Водящий произвольно раскладывает на столе несколько предметов </w:t>
      </w:r>
      <w:proofErr w:type="gramStart"/>
      <w:r w:rsidRPr="001C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1C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могут быть карандаш, тетрадь, часы, монета, клей ПВА, ручка, линейка и т.д.) Играющий внимательно смотрит на стол в течение 10–15 секунд, затем отворачивается. Водящий в это время заменяет 1 предмет </w:t>
      </w:r>
      <w:proofErr w:type="gramStart"/>
      <w:r w:rsidRPr="001C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1C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другой, 2 предмета меняет местами. Задача игрока: вернуть все предметы на свои места.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b/>
          <w:bCs/>
          <w:color w:val="000000"/>
        </w:rPr>
        <w:t>Упражнения и этюды</w:t>
      </w:r>
      <w:r w:rsidRPr="001C525D">
        <w:rPr>
          <w:color w:val="000000"/>
        </w:rPr>
        <w:t>. Водящий предлагает принять участникам определённую позу и оправдать её.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i/>
          <w:iCs/>
          <w:color w:val="000000"/>
        </w:rPr>
        <w:t>Стоять с поднятой рукой.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color w:val="000000"/>
        </w:rPr>
        <w:t>Возможные варианты действий: кладу книгу на полку, достаю конфету из вазы, вешаю куртку, украшаю ёлку и т.д.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i/>
          <w:iCs/>
          <w:color w:val="000000"/>
        </w:rPr>
        <w:t>Стоять на коленях, руки и корпус устремлены вперёд.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color w:val="000000"/>
        </w:rPr>
        <w:t>Ищу под столом ложку, наблюдаю за гусеницей, кормлю котёнка, натираю пол и т.д.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i/>
          <w:iCs/>
          <w:color w:val="000000"/>
        </w:rPr>
        <w:t>Сидеть на корточках.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color w:val="000000"/>
        </w:rPr>
        <w:t>Смотрю на разбитую чашку, рисую мелом и т.д.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i/>
          <w:iCs/>
          <w:color w:val="000000"/>
        </w:rPr>
        <w:t>Наклониться вперёд.</w:t>
      </w:r>
    </w:p>
    <w:p w:rsidR="00256F2C" w:rsidRPr="001C525D" w:rsidRDefault="00256F2C" w:rsidP="001C525D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1C525D">
        <w:rPr>
          <w:color w:val="000000"/>
        </w:rPr>
        <w:t>Завязываю шнурки, поднимаю платок, срываю цветы.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Творческие задания на развитие пантомимики: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1. Взять со стола карандаш так, как будто это: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• червяк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• горячая печеная картошка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• маленькая бусинка.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bookmarkStart w:id="0" w:name="_GoBack"/>
      <w:bookmarkEnd w:id="0"/>
      <w:r w:rsidRPr="001C525D">
        <w:rPr>
          <w:color w:val="111111"/>
        </w:rPr>
        <w:t>2. Определить по походке прохожего (балерина, солдат, старый человек, манекенщица)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3.Показать частями тела: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•как твои плечи говорят: «я горжусь».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lastRenderedPageBreak/>
        <w:t>•как твоя спина говорит: «я старый, больной человек».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•как твой рот говорит: «М-м-м, я люблю это печенье…»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•как твое ухо говорит: «Я слышу птичку».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•</w:t>
      </w:r>
      <w:proofErr w:type="gramStart"/>
      <w:r w:rsidRPr="001C525D">
        <w:rPr>
          <w:color w:val="111111"/>
        </w:rPr>
        <w:t>к</w:t>
      </w:r>
      <w:proofErr w:type="gramEnd"/>
      <w:r w:rsidRPr="001C525D">
        <w:rPr>
          <w:color w:val="111111"/>
        </w:rPr>
        <w:t>ак твой нос говорит: «Мне что-то не нравится…»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111111"/>
        </w:rPr>
        <w:t>•как твой палец говорит: «иди сюда».</w:t>
      </w:r>
    </w:p>
    <w:p w:rsidR="00256F2C" w:rsidRPr="001C525D" w:rsidRDefault="001C525D" w:rsidP="001C525D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333333"/>
        </w:rPr>
        <w:t>М</w:t>
      </w:r>
      <w:r w:rsidR="00256F2C" w:rsidRPr="001C525D">
        <w:rPr>
          <w:b/>
          <w:bCs/>
          <w:color w:val="333333"/>
        </w:rPr>
        <w:t>ини-спектакль «Храбрый рыцарь».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333333"/>
        </w:rPr>
        <w:t>5 человек, которые будут изображать роли: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333333"/>
        </w:rPr>
        <w:t>Луна, Собака, Конь, Иван, Марья</w:t>
      </w:r>
      <w:proofErr w:type="gramStart"/>
      <w:r w:rsidRPr="001C525D">
        <w:rPr>
          <w:b/>
          <w:bCs/>
          <w:color w:val="333333"/>
        </w:rPr>
        <w:t>.</w:t>
      </w:r>
      <w:proofErr w:type="gramEnd"/>
      <w:r w:rsidRPr="001C525D">
        <w:rPr>
          <w:b/>
          <w:bCs/>
          <w:color w:val="333333"/>
        </w:rPr>
        <w:t xml:space="preserve"> (</w:t>
      </w:r>
      <w:proofErr w:type="gramStart"/>
      <w:r w:rsidRPr="001C525D">
        <w:rPr>
          <w:b/>
          <w:bCs/>
          <w:color w:val="333333"/>
        </w:rPr>
        <w:t>а</w:t>
      </w:r>
      <w:proofErr w:type="gramEnd"/>
      <w:r w:rsidRPr="001C525D">
        <w:rPr>
          <w:b/>
          <w:bCs/>
          <w:color w:val="333333"/>
        </w:rPr>
        <w:t>трибуты)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b/>
          <w:bCs/>
          <w:color w:val="333333"/>
        </w:rPr>
        <w:t>Массовка изображает</w:t>
      </w:r>
      <w:r w:rsidRPr="001C525D">
        <w:rPr>
          <w:color w:val="333333"/>
        </w:rPr>
        <w:t>: дуновение ветра, качание деревьев, ливень.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333333"/>
        </w:rPr>
        <w:t>Итак, начинаем: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333333"/>
        </w:rPr>
        <w:t>Взошла луна (ученик становится на стул)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333333"/>
        </w:rPr>
        <w:t xml:space="preserve">Где-то залаяла собака (ученик, </w:t>
      </w:r>
      <w:proofErr w:type="spellStart"/>
      <w:r w:rsidRPr="001C525D">
        <w:rPr>
          <w:color w:val="333333"/>
        </w:rPr>
        <w:t>изобр</w:t>
      </w:r>
      <w:proofErr w:type="spellEnd"/>
      <w:r w:rsidRPr="001C525D">
        <w:rPr>
          <w:color w:val="333333"/>
        </w:rPr>
        <w:t>. собаку, лает)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333333"/>
        </w:rPr>
        <w:t>Подул сильный ветер (массовка дует)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333333"/>
        </w:rPr>
        <w:t>Закачались деревья (массовка машет руками из стороны в сторону)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333333"/>
        </w:rPr>
        <w:t>Полил сильный дождь (массовка стучит по коленям)</w:t>
      </w:r>
    </w:p>
    <w:p w:rsidR="00256F2C" w:rsidRPr="001C525D" w:rsidRDefault="00256F2C" w:rsidP="001C525D">
      <w:pPr>
        <w:pStyle w:val="a3"/>
        <w:shd w:val="clear" w:color="auto" w:fill="FFFFFF"/>
        <w:rPr>
          <w:color w:val="000000"/>
        </w:rPr>
      </w:pPr>
      <w:r w:rsidRPr="001C525D">
        <w:rPr>
          <w:color w:val="333333"/>
        </w:rPr>
        <w:t>В глухом лесу заблудилась Марья</w:t>
      </w:r>
      <w:proofErr w:type="gramStart"/>
      <w:r w:rsidRPr="001C525D">
        <w:rPr>
          <w:color w:val="333333"/>
        </w:rPr>
        <w:t>.</w:t>
      </w:r>
      <w:proofErr w:type="gramEnd"/>
      <w:r w:rsidRPr="001C525D">
        <w:rPr>
          <w:color w:val="333333"/>
        </w:rPr>
        <w:t xml:space="preserve"> (</w:t>
      </w:r>
      <w:proofErr w:type="gramStart"/>
      <w:r w:rsidRPr="001C525D">
        <w:rPr>
          <w:color w:val="333333"/>
        </w:rPr>
        <w:t>х</w:t>
      </w:r>
      <w:proofErr w:type="gramEnd"/>
      <w:r w:rsidRPr="001C525D">
        <w:rPr>
          <w:color w:val="333333"/>
        </w:rPr>
        <w:t>одит между массовкой) Она громко плачет. Услышав её рыдания, на лихом коне прискакал Иван. Он слез с коня, обнял Марью, посадил её на коня и увёз в своё</w:t>
      </w:r>
      <w:r w:rsidR="001C525D">
        <w:rPr>
          <w:color w:val="333333"/>
        </w:rPr>
        <w:t xml:space="preserve"> </w:t>
      </w:r>
      <w:r w:rsidRPr="001C525D">
        <w:rPr>
          <w:color w:val="333333"/>
        </w:rPr>
        <w:t>царство».</w:t>
      </w:r>
    </w:p>
    <w:p w:rsidR="00256F2C" w:rsidRPr="001C525D" w:rsidRDefault="00256F2C" w:rsidP="001C5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6F2C" w:rsidRPr="001C525D" w:rsidSect="00E5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1750"/>
    <w:multiLevelType w:val="multilevel"/>
    <w:tmpl w:val="F7F4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379"/>
    <w:rsid w:val="000E7379"/>
    <w:rsid w:val="001C525D"/>
    <w:rsid w:val="00256F2C"/>
    <w:rsid w:val="00B667EE"/>
    <w:rsid w:val="00E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E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7379"/>
  </w:style>
  <w:style w:type="character" w:customStyle="1" w:styleId="c3">
    <w:name w:val="c3"/>
    <w:basedOn w:val="a0"/>
    <w:rsid w:val="000E7379"/>
  </w:style>
  <w:style w:type="character" w:customStyle="1" w:styleId="c1">
    <w:name w:val="c1"/>
    <w:basedOn w:val="a0"/>
    <w:rsid w:val="000E7379"/>
  </w:style>
  <w:style w:type="paragraph" w:customStyle="1" w:styleId="c0">
    <w:name w:val="c0"/>
    <w:basedOn w:val="a"/>
    <w:rsid w:val="000E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E7379"/>
  </w:style>
  <w:style w:type="paragraph" w:styleId="a3">
    <w:name w:val="Normal (Web)"/>
    <w:basedOn w:val="a"/>
    <w:uiPriority w:val="99"/>
    <w:semiHidden/>
    <w:unhideWhenUsed/>
    <w:rsid w:val="0025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О</cp:lastModifiedBy>
  <cp:revision>4</cp:revision>
  <dcterms:created xsi:type="dcterms:W3CDTF">2024-12-06T13:14:00Z</dcterms:created>
  <dcterms:modified xsi:type="dcterms:W3CDTF">2024-12-07T07:25:00Z</dcterms:modified>
</cp:coreProperties>
</file>